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ayout w:type="fixed"/>
        <w:tblLook w:val="01E0" w:firstRow="1" w:lastRow="1" w:firstColumn="1" w:lastColumn="1" w:noHBand="0" w:noVBand="0"/>
      </w:tblPr>
      <w:tblGrid>
        <w:gridCol w:w="4068"/>
        <w:gridCol w:w="6300"/>
      </w:tblGrid>
      <w:tr w:rsidR="008D2ED0" w:rsidRPr="008D2ED0" w:rsidTr="00D15537">
        <w:tc>
          <w:tcPr>
            <w:tcW w:w="4068" w:type="dxa"/>
          </w:tcPr>
          <w:p w:rsidR="008D2ED0" w:rsidRPr="008D2ED0" w:rsidRDefault="008D2ED0" w:rsidP="008D2ED0">
            <w:pPr>
              <w:tabs>
                <w:tab w:val="center" w:pos="4320"/>
                <w:tab w:val="right" w:pos="8640"/>
              </w:tabs>
              <w:spacing w:after="0" w:line="240" w:lineRule="auto"/>
              <w:jc w:val="center"/>
              <w:rPr>
                <w:rFonts w:ascii="Times New Roman" w:eastAsia="Times New Roman" w:hAnsi="Times New Roman" w:cs="Times New Roman"/>
                <w:sz w:val="20"/>
                <w:szCs w:val="20"/>
              </w:rPr>
            </w:pPr>
            <w:r w:rsidRPr="008D2ED0">
              <w:rPr>
                <w:rFonts w:ascii="Times New Roman" w:eastAsia="Times New Roman" w:hAnsi="Times New Roman" w:cs="Times New Roman"/>
                <w:sz w:val="20"/>
                <w:szCs w:val="20"/>
              </w:rPr>
              <w:t>SỞ GIÁO DỤC &amp; ĐÀO TẠO HÀ NỘI</w:t>
            </w:r>
          </w:p>
          <w:p w:rsidR="008D2ED0" w:rsidRPr="008D2ED0" w:rsidRDefault="008D2ED0" w:rsidP="008D2ED0">
            <w:pPr>
              <w:tabs>
                <w:tab w:val="center" w:pos="4320"/>
                <w:tab w:val="right" w:pos="8640"/>
              </w:tabs>
              <w:spacing w:after="0" w:line="240" w:lineRule="auto"/>
              <w:jc w:val="center"/>
              <w:rPr>
                <w:rFonts w:ascii="Times New Roman" w:eastAsia="Times New Roman" w:hAnsi="Times New Roman" w:cs="Times New Roman"/>
                <w:b/>
                <w:bCs/>
                <w:sz w:val="20"/>
                <w:szCs w:val="20"/>
              </w:rPr>
            </w:pPr>
            <w:r w:rsidRPr="008D2ED0">
              <w:rPr>
                <w:rFonts w:ascii="Times New Roman" w:eastAsia="Times New Roman" w:hAnsi="Times New Roman" w:cs="Times New Roman"/>
                <w:b/>
                <w:bCs/>
                <w:sz w:val="20"/>
                <w:szCs w:val="20"/>
              </w:rPr>
              <w:t>TRƯỜNG THPT THUỢNG CÁT</w:t>
            </w:r>
          </w:p>
          <w:p w:rsidR="008D2ED0" w:rsidRPr="008D2ED0" w:rsidRDefault="008D2ED0" w:rsidP="008D2ED0">
            <w:pPr>
              <w:tabs>
                <w:tab w:val="center" w:pos="4320"/>
                <w:tab w:val="right" w:pos="8640"/>
              </w:tabs>
              <w:spacing w:after="0" w:line="240" w:lineRule="auto"/>
              <w:rPr>
                <w:rFonts w:ascii="Times New Roman" w:eastAsia="Times New Roman" w:hAnsi="Times New Roman" w:cs="Times New Roman"/>
                <w:sz w:val="20"/>
                <w:szCs w:val="20"/>
              </w:rPr>
            </w:pPr>
            <w:r w:rsidRPr="008D2ED0">
              <w:rPr>
                <w:rFonts w:ascii="Times New Roman" w:eastAsia="Times New Roman" w:hAnsi="Times New Roman" w:cs="Times New Roman"/>
                <w:sz w:val="20"/>
                <w:szCs w:val="20"/>
              </w:rPr>
              <w:t xml:space="preserve">            </w:t>
            </w:r>
          </w:p>
          <w:p w:rsidR="008D2ED0" w:rsidRPr="008D2ED0" w:rsidRDefault="008D2ED0" w:rsidP="008D2ED0">
            <w:pPr>
              <w:tabs>
                <w:tab w:val="center" w:pos="4320"/>
                <w:tab w:val="right" w:pos="8640"/>
              </w:tabs>
              <w:spacing w:after="0" w:line="240" w:lineRule="auto"/>
              <w:rPr>
                <w:rFonts w:ascii="Times New Roman" w:eastAsia="Times New Roman" w:hAnsi="Times New Roman" w:cs="Times New Roman"/>
                <w:sz w:val="20"/>
                <w:szCs w:val="20"/>
              </w:rPr>
            </w:pPr>
            <w:r w:rsidRPr="008D2ED0">
              <w:rPr>
                <w:rFonts w:ascii="Times New Roman" w:eastAsia="Times New Roman" w:hAnsi="Times New Roman" w:cs="Times New Roman"/>
                <w:sz w:val="20"/>
                <w:szCs w:val="20"/>
              </w:rPr>
              <w:t xml:space="preserve">             </w:t>
            </w:r>
          </w:p>
        </w:tc>
        <w:tc>
          <w:tcPr>
            <w:tcW w:w="6300" w:type="dxa"/>
          </w:tcPr>
          <w:p w:rsidR="008D2ED0" w:rsidRPr="008D2ED0" w:rsidRDefault="008D2ED0" w:rsidP="008D2ED0">
            <w:pPr>
              <w:tabs>
                <w:tab w:val="center" w:pos="4320"/>
                <w:tab w:val="right" w:pos="8640"/>
              </w:tabs>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ÔN TẬP KÌ II- MÔN:  LỊCH SỬ 10</w:t>
            </w:r>
            <w:r w:rsidRPr="008D2ED0">
              <w:rPr>
                <w:rFonts w:ascii="Times New Roman" w:eastAsia="Times New Roman" w:hAnsi="Times New Roman" w:cs="Times New Roman"/>
                <w:b/>
                <w:bCs/>
                <w:sz w:val="20"/>
                <w:szCs w:val="20"/>
              </w:rPr>
              <w:t>.</w:t>
            </w:r>
          </w:p>
          <w:p w:rsidR="008D2ED0" w:rsidRPr="008D2ED0" w:rsidRDefault="008D2ED0" w:rsidP="008D2ED0">
            <w:pPr>
              <w:tabs>
                <w:tab w:val="center" w:pos="4320"/>
                <w:tab w:val="right" w:pos="8640"/>
              </w:tabs>
              <w:spacing w:after="0" w:line="240" w:lineRule="auto"/>
              <w:jc w:val="center"/>
              <w:rPr>
                <w:rFonts w:ascii="Times New Roman" w:eastAsia="Times New Roman" w:hAnsi="Times New Roman" w:cs="Times New Roman"/>
                <w:b/>
                <w:bCs/>
                <w:sz w:val="20"/>
                <w:szCs w:val="20"/>
              </w:rPr>
            </w:pPr>
            <w:r w:rsidRPr="008D2ED0">
              <w:rPr>
                <w:rFonts w:ascii="Times New Roman" w:eastAsia="Times New Roman" w:hAnsi="Times New Roman" w:cs="Times New Roman"/>
                <w:b/>
                <w:bCs/>
                <w:sz w:val="20"/>
                <w:szCs w:val="20"/>
              </w:rPr>
              <w:t>Năm học 2019-</w:t>
            </w:r>
            <w:r w:rsidRPr="008D2ED0">
              <w:rPr>
                <w:rFonts w:ascii="Times New Roman" w:eastAsia="Times New Roman" w:hAnsi="Times New Roman" w:cs="Times New Roman"/>
                <w:b/>
                <w:bCs/>
                <w:sz w:val="20"/>
                <w:szCs w:val="20"/>
                <w:lang w:val="vi-VN"/>
              </w:rPr>
              <w:t xml:space="preserve"> </w:t>
            </w:r>
            <w:r w:rsidRPr="008D2ED0">
              <w:rPr>
                <w:rFonts w:ascii="Times New Roman" w:eastAsia="Times New Roman" w:hAnsi="Times New Roman" w:cs="Times New Roman"/>
                <w:b/>
                <w:bCs/>
                <w:sz w:val="20"/>
                <w:szCs w:val="20"/>
              </w:rPr>
              <w:t>2020.</w:t>
            </w:r>
          </w:p>
          <w:p w:rsidR="008D2ED0" w:rsidRPr="008D2ED0" w:rsidRDefault="008D2ED0" w:rsidP="008D2ED0">
            <w:pPr>
              <w:tabs>
                <w:tab w:val="center" w:pos="4320"/>
                <w:tab w:val="right" w:pos="8640"/>
              </w:tabs>
              <w:spacing w:after="0" w:line="240" w:lineRule="auto"/>
              <w:rPr>
                <w:rFonts w:ascii="Times New Roman" w:eastAsia="Times New Roman" w:hAnsi="Times New Roman" w:cs="Times New Roman"/>
                <w:i/>
                <w:iCs/>
                <w:sz w:val="20"/>
                <w:szCs w:val="20"/>
              </w:rPr>
            </w:pPr>
          </w:p>
          <w:p w:rsidR="008D2ED0" w:rsidRPr="008D2ED0" w:rsidRDefault="008D2ED0" w:rsidP="008D2ED0">
            <w:pPr>
              <w:tabs>
                <w:tab w:val="center" w:pos="4320"/>
                <w:tab w:val="right" w:pos="8640"/>
              </w:tabs>
              <w:spacing w:after="0" w:line="240" w:lineRule="auto"/>
              <w:jc w:val="center"/>
              <w:rPr>
                <w:rFonts w:ascii="Times New Roman" w:eastAsia="Times New Roman" w:hAnsi="Times New Roman" w:cs="Times New Roman"/>
                <w:b/>
                <w:bCs/>
                <w:sz w:val="20"/>
                <w:szCs w:val="20"/>
              </w:rPr>
            </w:pPr>
          </w:p>
        </w:tc>
      </w:tr>
    </w:tbl>
    <w:p w:rsidR="008D2ED0" w:rsidRDefault="008D2ED0" w:rsidP="008E033D">
      <w:pPr>
        <w:pStyle w:val="NormalWeb"/>
        <w:spacing w:before="0" w:beforeAutospacing="0" w:after="240" w:afterAutospacing="0" w:line="264" w:lineRule="auto"/>
        <w:ind w:left="48" w:right="48"/>
        <w:jc w:val="both"/>
        <w:rPr>
          <w:b/>
          <w:bCs/>
          <w:i/>
          <w:iCs/>
        </w:rPr>
      </w:pPr>
      <w:r>
        <w:rPr>
          <w:b/>
          <w:bCs/>
          <w:i/>
          <w:iCs/>
        </w:rPr>
        <w:t>I. TRẮC NGHIỆM</w:t>
      </w:r>
      <w:bookmarkStart w:id="0" w:name="_GoBack"/>
      <w:bookmarkEnd w:id="0"/>
    </w:p>
    <w:p w:rsidR="008E033D" w:rsidRPr="008D2ED0" w:rsidRDefault="008E033D" w:rsidP="008E033D">
      <w:pPr>
        <w:pStyle w:val="NormalWeb"/>
        <w:spacing w:before="0" w:beforeAutospacing="0" w:after="240" w:afterAutospacing="0" w:line="264" w:lineRule="auto"/>
        <w:ind w:left="48" w:right="48"/>
        <w:jc w:val="both"/>
        <w:rPr>
          <w:b/>
          <w:i/>
          <w:color w:val="000000"/>
        </w:rPr>
      </w:pPr>
      <w:r w:rsidRPr="008D2ED0">
        <w:rPr>
          <w:b/>
          <w:bCs/>
          <w:i/>
          <w:iCs/>
        </w:rPr>
        <w:t xml:space="preserve">Câu 1. </w:t>
      </w:r>
      <w:r w:rsidRPr="008D2ED0">
        <w:rPr>
          <w:b/>
          <w:i/>
          <w:color w:val="000000"/>
        </w:rPr>
        <w:t> Cuối thế kỉ XVIII, tình hình kinh tế nước Pháp có đặc điểm gì nổi bật?</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A. Nền kinh tế phát triển nhất châu Âu</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B. Nông nghiệp lạc hậu, công thương nghiệp đã phát triển</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C. Máy móc được sử dụng trong sản xuất ngày càng nhiều</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D. Các công ti thương mại Pháp có quan hệ buôn bán với nhiều nước</w:t>
      </w:r>
    </w:p>
    <w:p w:rsidR="008E033D" w:rsidRPr="008D2ED0" w:rsidRDefault="008E033D" w:rsidP="008E033D">
      <w:pPr>
        <w:pStyle w:val="NormalWeb"/>
        <w:spacing w:before="0" w:beforeAutospacing="0" w:after="240" w:afterAutospacing="0" w:line="264" w:lineRule="auto"/>
        <w:ind w:left="48" w:right="48"/>
        <w:jc w:val="both"/>
        <w:rPr>
          <w:b/>
          <w:i/>
          <w:color w:val="000000"/>
        </w:rPr>
      </w:pPr>
      <w:r w:rsidRPr="008D2ED0">
        <w:rPr>
          <w:b/>
          <w:bCs/>
          <w:i/>
          <w:iCs/>
        </w:rPr>
        <w:t xml:space="preserve">Câu 2. </w:t>
      </w:r>
      <w:r w:rsidRPr="008D2ED0">
        <w:rPr>
          <w:b/>
          <w:i/>
          <w:color w:val="000000"/>
        </w:rPr>
        <w:t> Ý nào không phản ánh đúng tình trạng của nền nông nghiệp Pháp trước cách mạng</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A. Chỉ còn số lượng nhỏ nông dân làm nông nghiệp</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B. Công cụ, kĩ thuật canh tác còn thô sơ, năng suất thu hoạch rất thấp</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C. Nông dân phải nộp địa tô rất nặng nền và làm mọi nghĩa vụ phong kiến</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D. Nạn đói xảy ra thường xuyên</w:t>
      </w:r>
    </w:p>
    <w:p w:rsidR="008E033D" w:rsidRPr="008D2ED0" w:rsidRDefault="008E033D" w:rsidP="008E033D">
      <w:pPr>
        <w:pStyle w:val="NormalWeb"/>
        <w:spacing w:before="0" w:beforeAutospacing="0" w:after="240" w:afterAutospacing="0" w:line="264" w:lineRule="auto"/>
        <w:ind w:left="48" w:right="48"/>
        <w:jc w:val="both"/>
        <w:rPr>
          <w:b/>
          <w:color w:val="000000"/>
        </w:rPr>
      </w:pPr>
      <w:r w:rsidRPr="008D2ED0">
        <w:rPr>
          <w:b/>
          <w:bCs/>
          <w:i/>
          <w:iCs/>
        </w:rPr>
        <w:t xml:space="preserve">Câu 3. </w:t>
      </w:r>
      <w:r w:rsidRPr="008D2ED0">
        <w:rPr>
          <w:b/>
          <w:i/>
          <w:color w:val="000000"/>
        </w:rPr>
        <w:t>Trước cách mạng, ở Pháp đã có các xí nghiệp với hàng nghìn công nhân thuộc các</w:t>
      </w:r>
      <w:r w:rsidRPr="008D2ED0">
        <w:rPr>
          <w:b/>
          <w:color w:val="000000"/>
        </w:rPr>
        <w:t xml:space="preserve"> </w:t>
      </w:r>
      <w:r w:rsidRPr="008D2ED0">
        <w:rPr>
          <w:b/>
          <w:i/>
          <w:color w:val="000000"/>
        </w:rPr>
        <w:t>ngành</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A. Dệt, đóng tàu</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B. Khai khoáng, dệt</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C. Dệt, luyện kim, khai khoáng</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D. Khai thác dầu mỏ, hóa chất</w:t>
      </w:r>
    </w:p>
    <w:p w:rsidR="008E033D" w:rsidRPr="008D2ED0" w:rsidRDefault="008E033D" w:rsidP="008E033D">
      <w:pPr>
        <w:pStyle w:val="NormalWeb"/>
        <w:spacing w:before="0" w:beforeAutospacing="0" w:after="240" w:afterAutospacing="0" w:line="264" w:lineRule="auto"/>
        <w:ind w:left="48" w:right="48"/>
        <w:jc w:val="both"/>
        <w:rPr>
          <w:b/>
          <w:i/>
          <w:color w:val="000000"/>
        </w:rPr>
      </w:pPr>
      <w:r w:rsidRPr="008D2ED0">
        <w:rPr>
          <w:b/>
          <w:bCs/>
          <w:i/>
          <w:iCs/>
        </w:rPr>
        <w:t xml:space="preserve">Câu 4. </w:t>
      </w:r>
      <w:r w:rsidRPr="008D2ED0">
        <w:rPr>
          <w:b/>
          <w:i/>
          <w:color w:val="000000"/>
        </w:rPr>
        <w:t>Ba đẳng cấp xã hội Pháp trước cách mạng gồm</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A. Quý tộc, tư sản và công nhân</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B. Quý tộc, tư sản và nông dân</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C. Quý tộc, tăng lữ và nông dân</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D. Quý tộc, tăng lữ và đẳng cấp thứ ba</w:t>
      </w:r>
    </w:p>
    <w:p w:rsidR="008E033D" w:rsidRPr="008D2ED0" w:rsidRDefault="008E033D" w:rsidP="008E033D">
      <w:pPr>
        <w:pStyle w:val="NormalWeb"/>
        <w:spacing w:before="0" w:beforeAutospacing="0" w:after="240" w:afterAutospacing="0" w:line="264" w:lineRule="auto"/>
        <w:ind w:left="48" w:right="48"/>
        <w:jc w:val="both"/>
        <w:rPr>
          <w:b/>
          <w:i/>
          <w:color w:val="000000"/>
        </w:rPr>
      </w:pPr>
      <w:r w:rsidRPr="008D2ED0">
        <w:rPr>
          <w:b/>
          <w:bCs/>
          <w:i/>
          <w:iCs/>
        </w:rPr>
        <w:t xml:space="preserve">Câu 5. </w:t>
      </w:r>
      <w:r w:rsidRPr="008D2ED0">
        <w:rPr>
          <w:b/>
          <w:bCs/>
          <w:i/>
          <w:color w:val="008000"/>
        </w:rPr>
        <w:t> </w:t>
      </w:r>
      <w:r w:rsidRPr="008D2ED0">
        <w:rPr>
          <w:b/>
          <w:i/>
          <w:color w:val="000000"/>
        </w:rPr>
        <w:t>Ý nào không phản ánh đúng đặc điểm của các đẳng cấp Quý tộc và tăng lữ?</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lastRenderedPageBreak/>
        <w:t>A. Chiếm đa số trong dân cư</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B. Được hưởng được mọi đặc quyền, đặc lợi không phải nộp thuế</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C. Giữ chức vụ cao trong chính quyền, quân đội và Giáo hội</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D. Muốn duy trì quyền lực cũng như củng cố chế độ phong kiến</w:t>
      </w:r>
    </w:p>
    <w:p w:rsidR="008E033D" w:rsidRPr="008D2ED0" w:rsidRDefault="008E033D" w:rsidP="008E033D">
      <w:pPr>
        <w:pStyle w:val="NormalWeb"/>
        <w:spacing w:before="0" w:beforeAutospacing="0" w:after="240" w:afterAutospacing="0" w:line="264" w:lineRule="auto"/>
        <w:ind w:left="48" w:right="48"/>
        <w:jc w:val="both"/>
        <w:rPr>
          <w:b/>
          <w:i/>
          <w:color w:val="000000"/>
        </w:rPr>
      </w:pPr>
      <w:r w:rsidRPr="008D2ED0">
        <w:rPr>
          <w:b/>
          <w:bCs/>
          <w:i/>
          <w:iCs/>
          <w:spacing w:val="-6"/>
        </w:rPr>
        <w:t xml:space="preserve">Câu 6. </w:t>
      </w:r>
      <w:r w:rsidRPr="008D2ED0">
        <w:rPr>
          <w:b/>
          <w:i/>
          <w:color w:val="000000"/>
        </w:rPr>
        <w:t> Giai cấp có tiềm lực kinh tế nhưng không có quyền lực chính trị trong Đẳng cấp thứ ba là</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A. Tư sản và tiểu tư sản</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B. Thị dân</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C. Tư sản</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D. Nông dân</w:t>
      </w:r>
    </w:p>
    <w:p w:rsidR="008E033D" w:rsidRPr="008D2ED0" w:rsidRDefault="008E033D" w:rsidP="008E033D">
      <w:pPr>
        <w:pStyle w:val="NormalWeb"/>
        <w:spacing w:before="0" w:beforeAutospacing="0" w:after="240" w:afterAutospacing="0" w:line="264" w:lineRule="auto"/>
        <w:ind w:left="48" w:right="48"/>
        <w:jc w:val="both"/>
        <w:rPr>
          <w:b/>
          <w:i/>
          <w:color w:val="000000"/>
        </w:rPr>
      </w:pPr>
      <w:r w:rsidRPr="008D2ED0">
        <w:rPr>
          <w:b/>
          <w:bCs/>
          <w:i/>
          <w:iCs/>
        </w:rPr>
        <w:t xml:space="preserve">Câu 7. </w:t>
      </w:r>
      <w:r w:rsidRPr="008D2ED0">
        <w:rPr>
          <w:b/>
          <w:i/>
          <w:color w:val="000000"/>
        </w:rPr>
        <w:t>Mâu thuẫn cơ bản trong xã hội Pháp trước cách mạng là</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A. Mâu thuẫn giữa tư sản với quý tộc phong kiến</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B. Mâu thuẫn giữa Đẳng cấp thứ ba với Tăng lữ và Quý tộc</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C. Mâu thuẫn giữa các lực lượng tiến bộ trong xã hội với chế độ phong kiến</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D. Mâu thuẫn giữa nông dân với quý tộc, tăng lữ</w:t>
      </w:r>
    </w:p>
    <w:p w:rsidR="008E033D" w:rsidRPr="008D2ED0" w:rsidRDefault="008E033D" w:rsidP="008E033D">
      <w:pPr>
        <w:pStyle w:val="NormalWeb"/>
        <w:spacing w:before="0" w:beforeAutospacing="0" w:after="240" w:afterAutospacing="0" w:line="264" w:lineRule="auto"/>
        <w:ind w:left="48" w:right="48"/>
        <w:jc w:val="both"/>
        <w:rPr>
          <w:b/>
          <w:i/>
          <w:color w:val="000000"/>
        </w:rPr>
      </w:pPr>
      <w:r w:rsidRPr="008D2ED0">
        <w:rPr>
          <w:b/>
          <w:bCs/>
          <w:i/>
          <w:iCs/>
        </w:rPr>
        <w:t xml:space="preserve">Câu 8. </w:t>
      </w:r>
      <w:r w:rsidRPr="008D2ED0">
        <w:rPr>
          <w:b/>
          <w:i/>
          <w:color w:val="000000"/>
        </w:rPr>
        <w:t>Vai trò của trào lưu Triết học Ánh sáng là gì?</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A. Tấn công vào hệ tư tưởng của chế độ phong kiến, dọn đường cho cách mạng bùng nổ</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B. Lên án chế độ TBCN, đưa ra lí thuyết về xây dựng nhà nước XHCN</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C. Lên án chế độ phong kiến, cũng như những mặt trái của CNTB</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D. Đề cao chế độ phong kiến, lên án chế độ TBCN</w:t>
      </w:r>
    </w:p>
    <w:p w:rsidR="008E033D" w:rsidRPr="008D2ED0" w:rsidRDefault="008E033D" w:rsidP="008E033D">
      <w:pPr>
        <w:pStyle w:val="NormalWeb"/>
        <w:spacing w:before="0" w:beforeAutospacing="0" w:after="240" w:afterAutospacing="0" w:line="264" w:lineRule="auto"/>
        <w:ind w:left="48" w:right="48"/>
        <w:jc w:val="both"/>
        <w:rPr>
          <w:b/>
          <w:i/>
          <w:color w:val="000000"/>
        </w:rPr>
      </w:pPr>
      <w:r w:rsidRPr="008D2ED0">
        <w:rPr>
          <w:b/>
          <w:bCs/>
          <w:i/>
          <w:iCs/>
        </w:rPr>
        <w:t xml:space="preserve">Câu 9. </w:t>
      </w:r>
      <w:r w:rsidRPr="008D2ED0">
        <w:rPr>
          <w:b/>
          <w:i/>
          <w:color w:val="000000"/>
        </w:rPr>
        <w:t>Điểm giống nhau cơ bản của tình hình nước Anh và nước Pháp trước cách mạng tư sản là</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A. Xã hội đều phân chia thành các đẳng cấp</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B. Đều có sự xâm nhập của quan hệ sản xuất tư bản chủ nghĩa vào nông nghiệp</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C. Đều xuất hiện tầng lớp quý tộc mới</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lastRenderedPageBreak/>
        <w:t>D. Vấn đề tài chính là nguyên nhân trực tiếp làm bùng nổ cách mạng</w:t>
      </w:r>
    </w:p>
    <w:p w:rsidR="008E033D" w:rsidRPr="008D2ED0" w:rsidRDefault="008E033D" w:rsidP="008E033D">
      <w:pPr>
        <w:pStyle w:val="NormalWeb"/>
        <w:spacing w:before="0" w:beforeAutospacing="0" w:after="240" w:afterAutospacing="0" w:line="264" w:lineRule="auto"/>
        <w:ind w:left="48" w:right="48"/>
        <w:jc w:val="both"/>
        <w:rPr>
          <w:b/>
          <w:i/>
          <w:color w:val="000000"/>
        </w:rPr>
      </w:pPr>
      <w:r w:rsidRPr="008D2ED0">
        <w:rPr>
          <w:b/>
          <w:bCs/>
          <w:i/>
          <w:iCs/>
        </w:rPr>
        <w:t xml:space="preserve">Câu 10. </w:t>
      </w:r>
      <w:r w:rsidRPr="008D2ED0">
        <w:rPr>
          <w:b/>
          <w:i/>
          <w:color w:val="000000"/>
        </w:rPr>
        <w:t> Ngày 14 – 7 – 1789 đã diễn ra sự kiện gì ở Pháp?</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A. Hiến pháp mới chính thức được ban hành</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B. Quần chúng Pari tấn công và chiếm ngục Baxti</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C. Đẳng cấp thứ ba tự tuyên bố là Quốc hội</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D. Chính phủ mới chính thức được thông qua</w:t>
      </w:r>
    </w:p>
    <w:p w:rsidR="008E033D" w:rsidRPr="008D2ED0" w:rsidRDefault="008E033D" w:rsidP="008E033D">
      <w:pPr>
        <w:pStyle w:val="NormalWeb"/>
        <w:spacing w:before="0" w:beforeAutospacing="0" w:after="240" w:afterAutospacing="0" w:line="264" w:lineRule="auto"/>
        <w:ind w:left="48" w:right="48"/>
        <w:jc w:val="both"/>
        <w:rPr>
          <w:b/>
          <w:i/>
          <w:color w:val="000000"/>
        </w:rPr>
      </w:pPr>
      <w:r w:rsidRPr="008D2ED0">
        <w:rPr>
          <w:b/>
          <w:bCs/>
          <w:i/>
          <w:iCs/>
        </w:rPr>
        <w:t xml:space="preserve">Câu 11. </w:t>
      </w:r>
      <w:r w:rsidRPr="008D2ED0">
        <w:rPr>
          <w:b/>
          <w:i/>
          <w:color w:val="000000"/>
        </w:rPr>
        <w:t> Khẩu hiệu nổi tiếng “Tự do – Bình đẳng – Bác ái” thuộc văn kiện nào?</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A. Tuyên ngôn độc lập</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B. Tuyên ngôn Nhân quyền và Dân quyền</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C. Tuyên ngôn Giải phóng nô lệ</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D. Tuyên ngôn Quốc tế nhân quyền</w:t>
      </w:r>
    </w:p>
    <w:p w:rsidR="008E033D" w:rsidRPr="008D2ED0" w:rsidRDefault="008E033D" w:rsidP="008E033D">
      <w:pPr>
        <w:pStyle w:val="NormalWeb"/>
        <w:spacing w:before="0" w:beforeAutospacing="0" w:after="240" w:afterAutospacing="0" w:line="264" w:lineRule="auto"/>
        <w:ind w:left="48" w:right="48"/>
        <w:jc w:val="both"/>
        <w:rPr>
          <w:b/>
          <w:i/>
          <w:color w:val="000000"/>
        </w:rPr>
      </w:pPr>
      <w:r w:rsidRPr="008D2ED0">
        <w:rPr>
          <w:b/>
          <w:bCs/>
          <w:i/>
          <w:iCs/>
        </w:rPr>
        <w:t xml:space="preserve">Câu 12. </w:t>
      </w:r>
      <w:r w:rsidRPr="008D2ED0">
        <w:rPr>
          <w:b/>
          <w:i/>
          <w:color w:val="000000"/>
        </w:rPr>
        <w:t>Nền cộng hòa đầu tiên ở Pháp được thiết lập khi nào?</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A. Giai cấp tư sản Pháp giành được chính quyền</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B. Phái Lập hiến ở Pháp nắm chính quyền</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C. Phái Girôngđanh nắm chính quyền</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D. Phái Giacôbanh nắm chính quyền</w:t>
      </w:r>
    </w:p>
    <w:p w:rsidR="008E033D" w:rsidRPr="008D2ED0" w:rsidRDefault="008E033D" w:rsidP="008E033D">
      <w:pPr>
        <w:pStyle w:val="NormalWeb"/>
        <w:spacing w:before="0" w:beforeAutospacing="0" w:after="240" w:afterAutospacing="0" w:line="264" w:lineRule="auto"/>
        <w:ind w:left="48" w:right="48"/>
        <w:jc w:val="both"/>
        <w:rPr>
          <w:b/>
          <w:i/>
          <w:color w:val="000000"/>
        </w:rPr>
      </w:pPr>
      <w:r w:rsidRPr="008D2ED0">
        <w:rPr>
          <w:b/>
          <w:bCs/>
          <w:i/>
          <w:iCs/>
        </w:rPr>
        <w:t xml:space="preserve">Câu 13. </w:t>
      </w:r>
      <w:r w:rsidRPr="008D2ED0">
        <w:rPr>
          <w:b/>
          <w:i/>
          <w:color w:val="000000"/>
        </w:rPr>
        <w:t>Động lực đưa Cách mạng Pháp phát triển tới đỉnh cao là</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A. Giai cấp tư sản</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B. Quần chúng nhân dân</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C. Phái Giacôbanh</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D. Lực lượng quân đội cách mạng</w:t>
      </w:r>
    </w:p>
    <w:p w:rsidR="008E033D" w:rsidRPr="008D2ED0" w:rsidRDefault="008E033D" w:rsidP="008E033D">
      <w:pPr>
        <w:pStyle w:val="NormalWeb"/>
        <w:spacing w:before="0" w:beforeAutospacing="0" w:after="240" w:afterAutospacing="0" w:line="264" w:lineRule="auto"/>
        <w:ind w:left="48" w:right="48"/>
        <w:jc w:val="both"/>
        <w:rPr>
          <w:b/>
          <w:i/>
          <w:color w:val="000000"/>
        </w:rPr>
      </w:pPr>
      <w:r w:rsidRPr="008D2ED0">
        <w:rPr>
          <w:b/>
          <w:bCs/>
          <w:i/>
          <w:iCs/>
        </w:rPr>
        <w:t>Câu 14</w:t>
      </w:r>
      <w:r w:rsidRPr="008D2ED0">
        <w:rPr>
          <w:b/>
          <w:i/>
          <w:color w:val="000000"/>
        </w:rPr>
        <w:t xml:space="preserve"> Tại sao nước Anh sớm tiến hành cách mạng công nghiệp?</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A. Sớm làm cuộc cách mạng tư sản</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B. Chuẩn bị được tiền đề về vốn, nhân công và cải tiến kĩ thuật</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lastRenderedPageBreak/>
        <w:t>C. Sớm làm cuộc cách mạng tư sản, tạo lập được những tiền đề cần thiết cho cuộc cách mạng trong sản xuất</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D. Có hệ thống thuộc địa rộng lớn</w:t>
      </w:r>
    </w:p>
    <w:p w:rsidR="008E033D" w:rsidRPr="008D2ED0" w:rsidRDefault="008E033D" w:rsidP="008E033D">
      <w:pPr>
        <w:pStyle w:val="NormalWeb"/>
        <w:spacing w:before="0" w:beforeAutospacing="0" w:after="240" w:afterAutospacing="0" w:line="264" w:lineRule="auto"/>
        <w:ind w:left="48" w:right="48"/>
        <w:jc w:val="both"/>
        <w:rPr>
          <w:b/>
          <w:i/>
          <w:color w:val="000000"/>
        </w:rPr>
      </w:pPr>
      <w:r w:rsidRPr="008D2ED0">
        <w:rPr>
          <w:b/>
          <w:bCs/>
          <w:i/>
          <w:iCs/>
        </w:rPr>
        <w:t>Câu 15</w:t>
      </w:r>
      <w:r w:rsidRPr="008D2ED0">
        <w:rPr>
          <w:b/>
          <w:i/>
          <w:color w:val="000000"/>
        </w:rPr>
        <w:t xml:space="preserve"> Tại sao nước Anh sớm tiến hành cách mạng công nghiệp?</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A. Sớm làm cuộc cách mạng tư sản</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B. Chuẩn bị được tiền đề về vốn, nhân công và cải tiến kĩ thuật</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C. Sớm làm cuộc cách mạng tư sản, tạo lập được những tiền đề cần thiết cho cuộc cách mạng trong sản xuất</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D. Có hệ thống thuộc địa rộng lớn</w:t>
      </w:r>
    </w:p>
    <w:p w:rsidR="008E033D" w:rsidRPr="008D2ED0" w:rsidRDefault="008E033D" w:rsidP="008E033D">
      <w:pPr>
        <w:pStyle w:val="NormalWeb"/>
        <w:spacing w:before="0" w:beforeAutospacing="0" w:after="240" w:afterAutospacing="0" w:line="264" w:lineRule="auto"/>
        <w:ind w:left="48" w:right="48"/>
        <w:jc w:val="both"/>
        <w:rPr>
          <w:b/>
          <w:i/>
          <w:color w:val="000000"/>
        </w:rPr>
      </w:pPr>
      <w:r w:rsidRPr="008D2ED0">
        <w:rPr>
          <w:b/>
          <w:bCs/>
          <w:i/>
          <w:iCs/>
        </w:rPr>
        <w:t xml:space="preserve">Câu 16. </w:t>
      </w:r>
      <w:r w:rsidRPr="008D2ED0">
        <w:rPr>
          <w:b/>
          <w:i/>
          <w:color w:val="000000"/>
        </w:rPr>
        <w:t>Cách mạng công nghiệp ở Anh bắt đầu từ khi nào?</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A. Từ đầu thế kỉ XVII</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B. Từ giữa thế kỉ XVII</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C. Từ những năm 60 của thế kỉ XVIII</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D. Từ những năm 70 của thế kỉ XVIII</w:t>
      </w:r>
    </w:p>
    <w:p w:rsidR="008E033D" w:rsidRPr="008D2ED0" w:rsidRDefault="008E033D" w:rsidP="008E033D">
      <w:pPr>
        <w:pStyle w:val="NormalWeb"/>
        <w:spacing w:before="0" w:beforeAutospacing="0" w:after="240" w:afterAutospacing="0" w:line="264" w:lineRule="auto"/>
        <w:ind w:left="48" w:right="48"/>
        <w:jc w:val="both"/>
        <w:rPr>
          <w:b/>
          <w:i/>
          <w:color w:val="000000"/>
        </w:rPr>
      </w:pPr>
      <w:r w:rsidRPr="008D2ED0">
        <w:rPr>
          <w:b/>
          <w:bCs/>
          <w:i/>
          <w:iCs/>
        </w:rPr>
        <w:t xml:space="preserve">Câu 17. </w:t>
      </w:r>
      <w:r w:rsidRPr="008D2ED0">
        <w:rPr>
          <w:b/>
          <w:i/>
          <w:color w:val="000000"/>
        </w:rPr>
        <w:t>Cách mạng công nghiệp ở Anh bắt đầu từ ngành nào?</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A. Nông nghiệp</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B. Công nghiệp dệt</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C. Chế tạo máy móc</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D. Luyện kim</w:t>
      </w:r>
    </w:p>
    <w:p w:rsidR="008E033D" w:rsidRPr="008D2ED0" w:rsidRDefault="008E033D" w:rsidP="008E033D">
      <w:pPr>
        <w:pStyle w:val="NormalWeb"/>
        <w:spacing w:before="0" w:beforeAutospacing="0" w:after="240" w:afterAutospacing="0" w:line="264" w:lineRule="auto"/>
        <w:ind w:left="48" w:right="48"/>
        <w:jc w:val="both"/>
        <w:rPr>
          <w:b/>
          <w:i/>
          <w:color w:val="000000"/>
        </w:rPr>
      </w:pPr>
      <w:r w:rsidRPr="008D2ED0">
        <w:rPr>
          <w:b/>
          <w:bCs/>
          <w:i/>
          <w:iCs/>
        </w:rPr>
        <w:t xml:space="preserve">Câu 18. </w:t>
      </w:r>
      <w:r w:rsidRPr="008D2ED0">
        <w:rPr>
          <w:b/>
          <w:bCs/>
          <w:i/>
          <w:color w:val="008000"/>
        </w:rPr>
        <w:t> </w:t>
      </w:r>
      <w:r w:rsidRPr="008D2ED0">
        <w:rPr>
          <w:b/>
          <w:i/>
          <w:color w:val="000000"/>
        </w:rPr>
        <w:t>Máy Gienni do ai sáng chế?</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A. Giêm Hagrivơ</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B. Áccraitơ</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C. Giêm Oát</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D. Étmơn Cácrai</w:t>
      </w:r>
    </w:p>
    <w:p w:rsidR="008E033D" w:rsidRPr="008D2ED0" w:rsidRDefault="008E033D" w:rsidP="008E033D">
      <w:pPr>
        <w:pStyle w:val="NormalWeb"/>
        <w:spacing w:before="0" w:beforeAutospacing="0" w:after="240" w:afterAutospacing="0" w:line="264" w:lineRule="auto"/>
        <w:ind w:left="48" w:right="48"/>
        <w:jc w:val="both"/>
        <w:rPr>
          <w:b/>
          <w:i/>
          <w:color w:val="000000"/>
        </w:rPr>
      </w:pPr>
      <w:r w:rsidRPr="008D2ED0">
        <w:rPr>
          <w:b/>
          <w:bCs/>
          <w:i/>
          <w:iCs/>
        </w:rPr>
        <w:t xml:space="preserve">Câu 19. </w:t>
      </w:r>
      <w:r w:rsidRPr="008D2ED0">
        <w:rPr>
          <w:b/>
          <w:i/>
          <w:color w:val="000000"/>
        </w:rPr>
        <w:t>Năm 1784, Giêm Oát đã</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lastRenderedPageBreak/>
        <w:t>A. Sáng chế ra máy kéo sợi Gienni</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B. Phát minh ra máy hơi nước</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C. Chế tạo thành công đầu máy xe lửa</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D. Xây dựng đoạn đường sắt đầu tiên</w:t>
      </w:r>
    </w:p>
    <w:p w:rsidR="008E033D" w:rsidRPr="008D2ED0" w:rsidRDefault="008E033D" w:rsidP="008E033D">
      <w:pPr>
        <w:pStyle w:val="NormalWeb"/>
        <w:spacing w:before="0" w:beforeAutospacing="0" w:after="240" w:afterAutospacing="0" w:line="264" w:lineRule="auto"/>
        <w:ind w:left="48" w:right="48"/>
        <w:jc w:val="both"/>
        <w:rPr>
          <w:b/>
          <w:i/>
          <w:color w:val="000000"/>
        </w:rPr>
      </w:pPr>
      <w:r w:rsidRPr="008D2ED0">
        <w:rPr>
          <w:b/>
          <w:bCs/>
          <w:i/>
          <w:iCs/>
        </w:rPr>
        <w:t xml:space="preserve">Câu 20. </w:t>
      </w:r>
      <w:r w:rsidRPr="008D2ED0">
        <w:rPr>
          <w:b/>
          <w:i/>
          <w:color w:val="000000"/>
        </w:rPr>
        <w:t>Ý nào phản ánh hệ quả xã hội của cách mạng công nghiệp?</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A. Nâng cao năng suất lao động, xã hội hóa quá trình lãnh đạo của chủ nghĩa tư bản</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B. Làm thay đổi bô mặt của các nước tư bản</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C. Thúc đẩy sự chuyển biến mạnh mẽ của các ngành kinh tế khác</w:t>
      </w:r>
    </w:p>
    <w:p w:rsidR="008E033D" w:rsidRPr="008D2ED0" w:rsidRDefault="008E033D" w:rsidP="008E033D">
      <w:pPr>
        <w:pStyle w:val="NormalWeb"/>
        <w:spacing w:before="0" w:beforeAutospacing="0" w:after="240" w:afterAutospacing="0" w:line="264" w:lineRule="auto"/>
        <w:ind w:left="48" w:right="48"/>
        <w:jc w:val="both"/>
        <w:rPr>
          <w:color w:val="000000"/>
        </w:rPr>
      </w:pPr>
      <w:r w:rsidRPr="008D2ED0">
        <w:rPr>
          <w:color w:val="000000"/>
        </w:rPr>
        <w:t>D. Làm xuất hiện hai giai cấp cơ bản của xã hội tư bản là tư sản và vô sản</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1. Ý nào không phản ánh đúng đặc điểm của nông nghiêp nước ta cuối thế kỉ XV – đầu thế kỉ XVI</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Ruộng đất ngày càng tập trung vào tay tầng lớp địa chủ, quan lại</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Nhà nước không quan tâm nhiều đến sản xuất</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Thiên tai, hạn hán, mất mùa thường xuyên xảy ra</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 xml:space="preserve">D. Ở vùng đất mới Đàng Trong, nông nghiệp tương đối phát triển </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2. Sau thời kì loạn lạc kéo dài, tình hình nông nghiệp nước ta dần ổn định phát triển trở lại vào thời gian nào?</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Nửa đầu thế kỉ XVI</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Nửa cuối thế kỉ XVI</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Nửa đầu thế kỉ XVII</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Nửa cuối thế kỉ XVII</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3. Đến thế kỉ XVII, lãnh thổ đất nước ta được mở rộng về phía</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 xml:space="preserve">A. Tây      </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Bắc</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lastRenderedPageBreak/>
        <w:t xml:space="preserve">C. Đông     </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Nam</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4. Những nghề thủ công mới xuất hiện ở nước ta trong các thế kỉ XVI – XVIII là</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Nghề làm gốm, sứ, dệt vải lụa</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Nghề rèn sắt, đúc đồng</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Nghề làm giấy, làm đồ trang sức</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Nghề in bản gỗ, làm đồng hồ</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5. Điểm mới thể hiện sự phát triển của thủ công nghiệp ở nước ta trong các thế kỉ XVI – XVIII là</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Có nhiều làng nghê thủ công</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Xuất hiện nhiều nghề thủ công mới</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Một số thợ giỏi đã họp nhau tại các đô thị, lập phường vừa sản xuất, vừa bán hàng</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Hàng thủ công của nước ta đã được buôn bán đến nhiều nước</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6. Câu ca sau chứng tỏ điều gì</w:t>
      </w:r>
    </w:p>
    <w:p w:rsidR="008E033D" w:rsidRPr="008D2ED0" w:rsidRDefault="008E033D" w:rsidP="008D2ED0">
      <w:pPr>
        <w:spacing w:before="100" w:beforeAutospacing="1" w:after="100" w:afterAutospacing="1" w:line="240" w:lineRule="auto"/>
        <w:jc w:val="center"/>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Đình Bảng bán ấm, bán khay</w:t>
      </w:r>
    </w:p>
    <w:p w:rsidR="008E033D" w:rsidRPr="008D2ED0" w:rsidRDefault="008E033D" w:rsidP="008D2ED0">
      <w:pPr>
        <w:spacing w:before="100" w:beforeAutospacing="1" w:after="100" w:afterAutospacing="1" w:line="240" w:lineRule="auto"/>
        <w:jc w:val="center"/>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Phù Lưu họp chợ mỗi ngày một đông.</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Sự phát triển của thủ công nghiệp</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Sự xuất hiện nhiều nghề thủ công mới</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 xml:space="preserve">C. Sự giao lưu buôn bán trong nước ngày càng phát triển </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Người dân họp chợ buôn bán hàng hóa</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 xml:space="preserve">Câu 7. Điểm mới thể hiện sự phát triển của thương nghiệp ở nước ta trong các thế kỉ XVI – XVIII là </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Xuất hiện các chợ họp theo phiên</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Xuất hiện một số làng buôn và trung tâm buôn bán của các vùng</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lastRenderedPageBreak/>
        <w:t>C. Thợ thủ công đem hàng đến các đô thị, cảng thị buôn bán</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 xml:space="preserve">D. Có sự giao lưu buôn bán với một số nước trong kv </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8. Nguyên nhân chủ yếu làm cho ngoại thương ở nước ta phát triển mạng mẽ trong các thế kỉ XVI – XVIII là gì?</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pacing w:val="-8"/>
          <w:sz w:val="24"/>
          <w:szCs w:val="24"/>
        </w:rPr>
      </w:pPr>
      <w:r w:rsidRPr="008D2ED0">
        <w:rPr>
          <w:rFonts w:ascii="Times New Roman" w:eastAsia="Times New Roman" w:hAnsi="Times New Roman" w:cs="Times New Roman"/>
          <w:spacing w:val="-8"/>
          <w:sz w:val="24"/>
          <w:szCs w:val="24"/>
        </w:rPr>
        <w:t>A. Do sự phát triển giao lưu buôn bán trên thế giới và chính sách mở cửa của chính quyền Trịnh, Nguyễn</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Do sản phẩm thủ công ngày càng nhiều đã thu hút các thương nhiên nước ngoài đến buôn bán</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Do nước ta có nhiều cửa biển thuận lợi cho việc giao thương</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Do chính quyền Trịnh, Nguyễn đánh thuế nhẹ đối với các thương nhân nước ngoài</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9. Nét mới về ngoại thương ở nước ta trong các thế kỉ XVI – XVIII là</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Đã xuất hiện những thương nhân đến từ châu Âu</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 xml:space="preserve">B. Đàng Trong đã hình thành các thương cảng lớn nhất đất nướca </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Sự ra đời của các cơ quan chuyên trách việc buôn bán với nước ngoài</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Sự ra đời của những đội thuyền lớn để buôn bán với châu Âu</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10. Từ giữa thế kỉ XVIII, ngoại thương nước ta dần suy yếu vì</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Giai cấp thống trị chuyển sang ăn chới, hưởng thụ</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Chúa Trịnh, chúa Nguyễn hạn chế ngoại thương do tình hình chính trị</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Chính sách thuế khóa ngày càng phức tạp, quan lại sách nhiễu</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Bị cạnh tranh bởi các nước trong khu vực</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11. Ý nào không phải là nguyên nhân dẫn đến sự bùng nổ của phát triển nông dân Tây Sơn?</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Chế độ phong kiến Đàng Ngoài cũng như Đàng Trong khủng hoảng sâu sắc</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Đời sống nhân dân vô cùng cực khổ</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Phong trào nông dân bị đàn áp</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Đất nước được thống nhất nhưng chính quyền mới lại suy thoái</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lastRenderedPageBreak/>
        <w:t>Câu 12. Phong trào Tây Sơn nổ ra vào năm nào?</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 xml:space="preserve">A. Năm 1771      </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Năm 1775</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 xml:space="preserve">C. Năm 1789      </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Năm 1791</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13. Phong trào Tây Sơn bắt đầu từ địa phương nào</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Tây Sơn hạ đạo</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Tây Sơn thượng đạo</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Phủ Quy Nhơn</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Gia Định</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14. Từ năm 1771 đến năm 1783, thành tựu mà nghĩa quân Tây Sơn đạt được là</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Đánh đổ chúa Nguyễn, làm chủ phần đất từ Quảng Nam trở vào</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Đánh đổ chúa Nguyễn, làm chủ toàn bộ Đàng Trong</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 xml:space="preserve">C. Đánh đổ chúa Nguyễn, chiến thắng quân Xiêm xâm lược </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pacing w:val="-8"/>
          <w:sz w:val="24"/>
          <w:szCs w:val="24"/>
        </w:rPr>
      </w:pPr>
      <w:r w:rsidRPr="008D2ED0">
        <w:rPr>
          <w:rFonts w:ascii="Times New Roman" w:eastAsia="Times New Roman" w:hAnsi="Times New Roman" w:cs="Times New Roman"/>
          <w:spacing w:val="-8"/>
          <w:sz w:val="24"/>
          <w:szCs w:val="24"/>
        </w:rPr>
        <w:t>D. Đánh đổ chúa Nguyễn ở Đàng Trong, bước đầu làm suy yếu lực lượng của chúa Trịnh ở Đàng Ngoài</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15. Nguyên cớ để quân Xiêm kéo sang xâm lược nước ta vào năm 1785 là</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Quân Nguyễn nhiều lần quấy nhiễu vùng biên giới của Chân Lạp – thuộc quốc của Xiêm</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Chân Lạp cầu cứu quân Xiêm giúp đỡ trước sức ép của quân chúa Nguyễn</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Nguyễn Ánh cầu cứu quân Xiêm giúp đỡ trước sự tấn công của quân Tây Sơn</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Quân Tây Sơn không cử sứ thần sang giao hảo với Xiêm</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16. Trận đánh quyết định thắng lợi của cuộc kháng chiến chống quân Xiêm là</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Trận Bạch Đằng</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Trận Rạch Gầm – Xoài Mút</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lastRenderedPageBreak/>
        <w:t>C. Trận Chi Lăng – Xương Giang</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Trận Ngọc Hồi – Đống Đa</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17. Sử cũ viết: “Người Xiêm sau trận thua năm Giáp Thìn (đầu năm 1785), ngoài miệng tuy nói khoác nhưng trong bụng thì sợ quân Tây Sơn như sợ cọp”, chứng tỏ điều gì?</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Những tên lính Xiêm chạy thoát khi nhắc đến quân Tây Sơn thì vô cùng sợ hãi</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Cách đánh giặc tài tình của quân Tây Sơn</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Khẳng định uy tín và sức mạnh của phong trào Tây Sơn</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18. Sau khi làm chủ hầu hết các vùng Đàng Trong, lịch sử đặt ra cho phong trào Tây Sơn nhiệm vụ gì</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Tiến quân ra Bắc hội quân với vua Lê để đánh đổ chúa Trịnh</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Tiến quân ra Bắc tiêu diệt quân Thanh</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Tiến quân ra Bắc đánh đổ chính quyền Lê – Trịnh, thực hiện sứ mệnh thống nhất đất nước</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Tiêu diệt chúa Trịnh lập nên triều đại mới</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19. Trong những năm 1786 – 1788, với việc đánh đổ hai tập đoàn phong kiến Trịnh – Lê, đóng góp của phong trào Tây Sơn là gì?</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Hoàn thành việc thống nhất đất nước</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pacing w:val="-6"/>
          <w:sz w:val="24"/>
          <w:szCs w:val="24"/>
        </w:rPr>
      </w:pPr>
      <w:r w:rsidRPr="008D2ED0">
        <w:rPr>
          <w:rFonts w:ascii="Times New Roman" w:eastAsia="Times New Roman" w:hAnsi="Times New Roman" w:cs="Times New Roman"/>
          <w:spacing w:val="-6"/>
          <w:sz w:val="24"/>
          <w:szCs w:val="24"/>
        </w:rPr>
        <w:t>B. Xóa bỏ sự chia cắt Đàng Trong – Đàng Ngoài, bước đầu hoàn thành sự nghiệp thống nhất đất nước</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Thiết lập vương triều Tây Sơn</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Mở ra một giai đoạn mới trong lịch sử dân tộc</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20. Kẻ “rước quân Thanh về giày xéo đất nước” là</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Nguyễn Ánh</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Lê Chiêu Thống</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Tôn Sĩ Nghị</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Nguyễn Hữu Chính</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lastRenderedPageBreak/>
        <w:t>Câu 21. Hệ tư tưởng hay tôn giáo giữ địa vị thống trị ở nước ta trong các thế kỉ XVI – XVIII là</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 xml:space="preserve">A. Đạo giáo      </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Nho giáo</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 xml:space="preserve">C. Phật giáo      </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Thiên Chúa giáo</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22. Trong các thế kỉ XVI – XVIII, tôn giáo mới được truyền bá vào nước ta là</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 xml:space="preserve">A. Nho giáo      </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Đạo giáo</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 xml:space="preserve">C. Phật giáo      </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Thiên Chúa giáo</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23. Đạo Thiên Chúa được truyền bá vào nước ta thông qua</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Thương nhân phương Tây</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Giáo sĩ phương Tây</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Thương nhân Trung Quốc</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Giáo sĩ Nhật Bản</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24. Thiên Chúa giáo bắt đầu truyền bá vào nước ta từ khi nào?</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Nửa đầu thế kỉ XVI</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Cuối thế kỉ XV</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Thế kỉ XVII</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Thế kỉ XVIII</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25. Cơ sở khẳng định trong các thế kỉ XVI – XVIII, Thiên Chúa giáo đã trở thành một tôn giáo lan truyền trong cả nước là</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Nhân dân không coi trọng Nho giáo như trước nữa</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lastRenderedPageBreak/>
        <w:t>B. Số người theo Thiên Chúa giáo ngày càng đông</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Nhà thờ Thiên Chúa giáo mọc lên ở nhiều nơi</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Nhà nước phong kiến cho phép các giáo sĩ nước ngoài tự do truyền đạo</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26. Chữ Quốc ngữ xuất hiện ở nước ta từ thời gian nào và có đặc điểm gì?</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Từ thế kỉ XVI – theo mẫu chữ Nôm</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Từ giữa thế kỉ XVII – theo mẫu tự Latinh</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Từ thế kỉ XVIII – theo mẫu chữ tượng hình</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Từ đầu thế kỉ XX – theo mẫu chữ tượng ý</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27. Lúc đầu, Quốc ngữ ra đời xuất phát từ nhu cầu nào?</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Truyền đạo</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Viết văn tự</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Sáng tác văn học</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Gồm cả A,B và C</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28. Nội dung giáo dục ở nước ta trong các thế kỉ XVI – XVIII chủ yếu là</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Các môn khoa học</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Các môn khoa học tự nhiên</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Giáo lí Nho giáo</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Giáo lí Phật giáo</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29. Ý không phản ánh đúng sự hạn chế trong nội dung giáo dục nước ta ở các thế kỉ XVI – XVIII là</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Vẫn dùng chữ Hán, chữ Nôm trong học hành thi cử</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Nội dung giáo dục chủ yếu vẫn là kinh sử</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Các môn khoa học tự nhiên không được chú ý</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Không được đưa nội dung các môn khoa học vào thi cử</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lastRenderedPageBreak/>
        <w:t>Câu 30. Khoa học tự nhiên trong các thế kỉ XVI – XVIII không có điều kiện phát triển chủ yếu là do</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Thiếu sách vở</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Những hạn chế về quan niệm và giáo dục đương thời</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Không được ứng dụng vào thực tế</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Trong chương trình thi cử không có các môn khoa học tự nhiên</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31. Ý nào không phản ánh đúng đặc điểm của nông nghiêp nước ta cuối thế kỉ XV – đầu thế kỉ XVI</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Ruộng đất ngày càng tập trung vào tay tầng lớp địa chủ, quan lại</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Nhà nước không quan tâm nhiều đến sản xuất</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Thiên tai, hạn hán, mất mùa thường xuyên xảy ra</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 xml:space="preserve">D. Ở vùng đất mới Đàng Trong, nông nghiệp tương đối phát triển </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32. Sau thời kì loạn lạc kéo dài, tình hình nông nghiệp nước ta dần ổn định phát triển trở lại vào thời gian nào?</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Nửa đầu thế kỉ XVI</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Nửa cuối thế kỉ XVI</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Nửa đầu thế kỉ XVII</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Nửa cuối thế kỉ XVII</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33. Đến thế kỉ XVII, lãnh thổ đất nước ta được mở rộng về phía</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 xml:space="preserve">A. Tây      </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Bắc</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 xml:space="preserve">C. Đông     </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Nam</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34. Những nghề thủ công mới xuất hiện ở nước ta trong các thế kỉ XVI – XVIII là</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Nghề làm gốm, sứ, dệt vải lụa</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lastRenderedPageBreak/>
        <w:t>B. Nghề rèn sắt, đúc đồng</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Nghề làm giấy, làm đồ trang sức</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Nghề in bản gỗ, làm đồng hồ</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35. Điểm mới thể hiện sự phát triển của thủ công nghiệp ở nước ta trong các thế kỉ XVI – XVIII là</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Có nhiều làng nghê thủ công</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Xuất hiện nhiều nghề thủ công mới</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Một số thợ giỏi đã họp nhau tại các đô thị, lập phường vừa sản xuất, vừa bán hàng</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Hàng thủ công của nước ta đã được buôn bán đến nhiều nước</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36. Câu ca sau chứng tỏ điều gì</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Đình Bảng bán ấm, bán khay</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Phù Lưu họp chợ mỗi ngày một đông.</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Sự phát triển của thủ công nghiệp</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Sự xuất hiện nhiều nghề thủ công mới</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 xml:space="preserve">C. Sự giao lưu buôn bán trong nước ngày càng phát triển </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Người dân họp chợ buôn bán hàng hóa</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 xml:space="preserve">Câu 37. Điểm mới thể hiện sự phát triển của thương nghiệp ở nước ta trong các thế kỉ XVI – XVIII là </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Xuất hiện các chợ họp theo phiên</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Xuất hiện một số làng buôn và trung tâm buôn bán của các vùng</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Thợ thủ công đem hàng đến các đô thị, cảng thị buôn bán</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 xml:space="preserve">D. Có sự giao lưu buôn bán với một số nước trong kv </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38. Nguyên nhân chủ yếu làm cho ngoại thương ở nước ta phát triển mạng mẽ trong các thế kỉ XVI – XVIII là gì?</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pacing w:val="-8"/>
          <w:sz w:val="24"/>
          <w:szCs w:val="24"/>
        </w:rPr>
      </w:pPr>
      <w:r w:rsidRPr="008D2ED0">
        <w:rPr>
          <w:rFonts w:ascii="Times New Roman" w:eastAsia="Times New Roman" w:hAnsi="Times New Roman" w:cs="Times New Roman"/>
          <w:spacing w:val="-8"/>
          <w:sz w:val="24"/>
          <w:szCs w:val="24"/>
        </w:rPr>
        <w:t>A. Do sự phát triển giao lưu buôn bán trên thế giới và chính sách mở cửa của chính quyền Trịnh, Nguyễn</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lastRenderedPageBreak/>
        <w:t>B. Do sản phẩm thủ công ngày càng nhiều đã thu hút các thương nhiên nước ngoài đến buôn bán</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Do nước ta có nhiều cửa biển thuận lợi cho việc giao thương</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Do chính quyền Trịnh, Nguyễn đánh thuế nhẹ đối với các thương nhân nước ngoài</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39. Nét mới về ngoại thương ở nước ta trong các thế kỉ XVI – XVIII là</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Đã xuất hiện những thương nhân đến từ châu Âu</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 xml:space="preserve">B. Đàng Trong đã hình thành các thương cảng lớn nhất đất nướca </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Sự ra đời của các cơ quan chuyên trách việc buôn bán với nước ngoài</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Sự ra đời của những đội thuyền lớn để buôn bán với châu Âu</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40. Từ giữa thế kỉ XVIII, ngoại thương nước ta dần suy yếu vì</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Giai cấp thống trị chuyển sang ăn chới, hưởng thụ</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Chúa Trịnh, chúa Nguyễn hạn chế ngoại thương do tình hình chính trị</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Chính sách thuế khóa ngày càng phức tạp, quan lại sách nhiễu</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Bị cạnh tranh bởi các nước trong khu vực</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41. Ý nào không phải là nguyên nhân dẫn đến sự bùng nổ của phát triển nông dân Tây Sơn?</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Chế độ phong kiến Đàng Ngoài cũng như Đàng Trong khủng hoảng sâu sắc</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Đời sống nhân dân vô cùng cực khổ</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Phong trào nông dân bị đàn áp</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Đất nước được thống nhất nhưng chính quyền mới lại suy thoái</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42. Phong trào Tây Sơn nổ ra vào năm nào?</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 xml:space="preserve">A. Năm 1771      </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Năm 1775</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 xml:space="preserve">C. Năm 1789      </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Năm 1791</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lastRenderedPageBreak/>
        <w:t>Câu 43. Phong trào Tây Sơn bắt đầu từ địa phương nào</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Tây Sơn hạ đạo</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Tây Sơn thượng đạo</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Phủ Quy Nhơn</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Gia Định</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44. Từ năm 1771 đến năm 1783, thành tựu mà nghĩa quân Tây Sơn đạt được là</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Đánh đổ chúa Nguyễn, làm chủ phần đất từ Quảng Nam trở vào</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Đánh đổ chúa Nguyễn, làm chủ toàn bộ Đàng Trong</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 xml:space="preserve">C. Đánh đổ chúa Nguyễn, chiến thắng quân Xiêm xâm lược </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pacing w:val="-8"/>
          <w:sz w:val="24"/>
          <w:szCs w:val="24"/>
        </w:rPr>
      </w:pPr>
      <w:r w:rsidRPr="008D2ED0">
        <w:rPr>
          <w:rFonts w:ascii="Times New Roman" w:eastAsia="Times New Roman" w:hAnsi="Times New Roman" w:cs="Times New Roman"/>
          <w:spacing w:val="-8"/>
          <w:sz w:val="24"/>
          <w:szCs w:val="24"/>
        </w:rPr>
        <w:t>D. Đánh đổ chúa Nguyễn ở Đàng Trong, bước đầu làm suy yếu lực lượng của chúa Trịnh ở Đàng Ngoài</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45. Nguyên cớ để quân Xiêm kéo sang xâm lược nước ta vào năm 1785 là</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Quân Nguyễn nhiều lần quấy nhiễu vùng biên giới của Chân Lạp – thuộc quốc của Xiêm</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Chân Lạp cầu cứu quân Xiêm giúp đỡ trước sức ép của quân chúa Nguyễn</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Nguyễn Ánh cầu cứu quân Xiêm giúp đỡ trước sự tấn công của quân Tây Sơn</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Quân Tây Sơn không cử sứ thần sang giao hảo với Xiêm</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46. Trận đánh quyết định thắng lợi của cuộc kháng chiến chống quân Xiêm là</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Trận Bạch Đằng</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Trận Rạch Gầm – Xoài Mút</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Trận Chi Lăng – Xương Giang</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Trận Ngọc Hồi – Đống Đa</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47. Sử cũ viết: “Người Xiêm sau trận thua năm Giáp Thìn (đầu năm 1785), ngoài miệng tuy nói khoác nhưng trong bụng thì sợ quân Tây Sơn như sợ cọp”, chứng tỏ điều gì?</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Những tên lính Xiêm chạy thoát khi nhắc đến quân Tây Sơn thì vô cùng sợ hãi</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Cách đánh giặc tài tình của quân Tây Sơn</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lastRenderedPageBreak/>
        <w:t>C. Khẳng định uy tín và sức mạnh của phong trào Tây Sơn</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48. Sau khi làm chủ hầu hết các vùng Đàng Trong, lịch sử đặt ra cho phong trào Tây Sơn nhiệm vụ gì</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Tiến quân ra Bắc hội quân với vua Lê để đánh đổ chúa Trịnh</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Tiến quân ra Bắc tiêu diệt quân Thanh</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Tiến quân ra Bắc đánh đổ chính quyền Lê – Trịnh, thực hiện sứ mệnh thống nhất đất nước</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Tiêu diệt chúa Trịnh lập nên triều đại mới</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49. Trong những năm 1786 – 1788, với việc đánh đổ hai tập đoàn phong kiến Trịnh – Lê, đóng góp của phong trào Tây Sơn là gì?</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Hoàn thành việc thống nhất đất nước</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pacing w:val="-6"/>
          <w:sz w:val="24"/>
          <w:szCs w:val="24"/>
        </w:rPr>
      </w:pPr>
      <w:r w:rsidRPr="008D2ED0">
        <w:rPr>
          <w:rFonts w:ascii="Times New Roman" w:eastAsia="Times New Roman" w:hAnsi="Times New Roman" w:cs="Times New Roman"/>
          <w:spacing w:val="-6"/>
          <w:sz w:val="24"/>
          <w:szCs w:val="24"/>
        </w:rPr>
        <w:t>B. Xóa bỏ sự chia cắt Đàng Trong – Đàng Ngoài, bước đầu hoàn thành sự nghiệp thống nhất đất nước</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Thiết lập vương triều Tây Sơn</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Mở ra một giai đoạn mới trong lịch sử dân tộc</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50. Kẻ “rước quân Thanh về giày xéo đất nước” là</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Nguyễn Ánh</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Lê Chiêu Thống</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Tôn Sĩ Nghị</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Nguyễn Hữu Chính</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51. Hệ tư tưởng hay tôn giáo giữ địa vị thống trị ở nước ta trong các thế kỉ XVI – XVIII là</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 xml:space="preserve">A. Đạo giáo      </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Nho giáo</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 xml:space="preserve">C. Phật giáo      </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Thiên Chúa giáo</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52. Trong các thế kỉ XVI – XVIII, tôn giáo mới được truyền bá vào nước ta là</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lastRenderedPageBreak/>
        <w:t xml:space="preserve">A. Nho giáo      </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Đạo giáo</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 xml:space="preserve">C. Phật giáo      </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Thiên Chúa giáo</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53. Đạo Thiên Chúa được truyền bá vào nước ta thông qua</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Thương nhân phương Tây</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Giáo sĩ phương Tây</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Thương nhân Trung Quốc</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Giáo sĩ Nhật Bản</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54. Thiên Chúa giáo bắt đầu truyền bá vào nước ta từ khi nào?</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Nửa đầu thế kỉ XVI</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Cuối thế kỉ XV</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Thế kỉ XVII</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Thế kỉ XVIII</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55. Cơ sở khẳng định trong các thế kỉ XVI – XVIII, Thiên Chúa giáo đã trở thành một tôn giáo lan truyền trong cả nước là</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Nhân dân không coi trọng Nho giáo như trước nữa</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Số người theo Thiên Chúa giáo ngày càng đông</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Nhà thờ Thiên Chúa giáo mọc lên ở nhiều nơi</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Nhà nước phong kiến cho phép các giáo sĩ nước ngoài tự do truyền đạo</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56. Chữ Quốc ngữ xuất hiện ở nước ta từ thời gian nào và có đặc điểm gì?</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Từ thế kỉ XVI – theo mẫu chữ Nôm</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Từ giữa thế kỉ XVII – theo mẫu tự Latinh</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Từ thế kỉ XVIII – theo mẫu chữ tượng hình</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lastRenderedPageBreak/>
        <w:t>D. Từ đầu thế kỉ XX – theo mẫu chữ tượng ý</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57. Lúc đầu, Quốc ngữ ra đời xuất phát từ nhu cầu nào?</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Truyền đạo</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Viết văn tự</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Sáng tác văn học</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Gồm cả A,B và C</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58. Nội dung giáo dục ở nước ta trong các thế kỉ XVI – XVIII chủ yếu là</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Các môn khoa học</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Các môn khoa học tự nhiên</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Giáo lí Nho giáo</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Giáo lí Phật giáo</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59. Ý không phản ánh đúng sự hạn chế trong nội dung giáo dục nước ta ở các thế kỉ XVI – XVIII là</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Vẫn dùng chữ Hán, chữ Nôm trong học hành thi cử</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Nội dung giáo dục chủ yếu vẫn là kinh sử</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Các môn khoa học tự nhiên không được chú ý</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Không được đưa nội dung các môn khoa học vào thi cử</w:t>
      </w:r>
    </w:p>
    <w:p w:rsidR="008E033D" w:rsidRPr="008D2ED0" w:rsidRDefault="008E033D" w:rsidP="008E033D">
      <w:pPr>
        <w:spacing w:before="100" w:beforeAutospacing="1" w:after="100" w:afterAutospacing="1" w:line="240" w:lineRule="auto"/>
        <w:ind w:left="709" w:hanging="709"/>
        <w:jc w:val="both"/>
        <w:rPr>
          <w:rFonts w:ascii="Times New Roman" w:hAnsi="Times New Roman" w:cs="Times New Roman"/>
          <w:b/>
          <w:bCs/>
          <w:i/>
          <w:iCs/>
          <w:sz w:val="24"/>
          <w:szCs w:val="24"/>
        </w:rPr>
      </w:pPr>
      <w:r w:rsidRPr="008D2ED0">
        <w:rPr>
          <w:rFonts w:ascii="Times New Roman" w:hAnsi="Times New Roman" w:cs="Times New Roman"/>
          <w:b/>
          <w:bCs/>
          <w:i/>
          <w:iCs/>
          <w:sz w:val="24"/>
          <w:szCs w:val="24"/>
        </w:rPr>
        <w:t>Câu 60. Khoa học tự nhiên trong các thế kỉ XVI – XVIII không có điều kiện phát triển chủ yếu là do</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A. Thiếu sách vở</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B. Những hạn chế về quan niệm và giáo dục đương thời</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C. Không được ứng dụng vào thực tế</w:t>
      </w:r>
    </w:p>
    <w:p w:rsidR="008E033D" w:rsidRPr="008D2ED0" w:rsidRDefault="008E033D" w:rsidP="008D2ED0">
      <w:pPr>
        <w:spacing w:before="100" w:beforeAutospacing="1" w:after="100" w:afterAutospacing="1" w:line="240" w:lineRule="auto"/>
        <w:jc w:val="both"/>
        <w:rPr>
          <w:rFonts w:ascii="Times New Roman" w:eastAsia="Times New Roman" w:hAnsi="Times New Roman" w:cs="Times New Roman"/>
          <w:sz w:val="24"/>
          <w:szCs w:val="24"/>
        </w:rPr>
      </w:pPr>
      <w:r w:rsidRPr="008D2ED0">
        <w:rPr>
          <w:rFonts w:ascii="Times New Roman" w:eastAsia="Times New Roman" w:hAnsi="Times New Roman" w:cs="Times New Roman"/>
          <w:sz w:val="24"/>
          <w:szCs w:val="24"/>
        </w:rPr>
        <w:t>D. Trong chương trình thi cử không có các môn khoa học tự nhiên</w:t>
      </w:r>
    </w:p>
    <w:p w:rsidR="008E033D" w:rsidRPr="008D2ED0" w:rsidRDefault="008D2ED0" w:rsidP="008E033D">
      <w:pPr>
        <w:spacing w:before="100" w:beforeAutospacing="1" w:after="100" w:afterAutospacing="1"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II .</w:t>
      </w:r>
      <w:r w:rsidR="008E033D" w:rsidRPr="008D2ED0">
        <w:rPr>
          <w:rFonts w:ascii="Times New Roman" w:eastAsia="Times New Roman" w:hAnsi="Times New Roman" w:cs="Times New Roman"/>
          <w:b/>
          <w:i/>
          <w:sz w:val="28"/>
          <w:szCs w:val="28"/>
        </w:rPr>
        <w:t>Câu hỏi tự luận:</w:t>
      </w:r>
    </w:p>
    <w:p w:rsidR="008E033D" w:rsidRDefault="008E033D" w:rsidP="008E033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w:t>
      </w:r>
      <w:r w:rsidR="000A28A5">
        <w:rPr>
          <w:rFonts w:ascii="Times New Roman" w:eastAsia="Times New Roman" w:hAnsi="Times New Roman" w:cs="Times New Roman"/>
          <w:sz w:val="28"/>
          <w:szCs w:val="28"/>
        </w:rPr>
        <w:t>T</w:t>
      </w:r>
      <w:r>
        <w:rPr>
          <w:rFonts w:ascii="Times New Roman" w:eastAsia="Times New Roman" w:hAnsi="Times New Roman" w:cs="Times New Roman"/>
          <w:sz w:val="28"/>
          <w:szCs w:val="28"/>
        </w:rPr>
        <w:t>rình bày ý nghĩa CMTS Pháp 1789? Tại sao CM Pháp là cuộc CMTS triệt để nhất?</w:t>
      </w:r>
    </w:p>
    <w:p w:rsidR="000A28A5" w:rsidRDefault="000A28A5" w:rsidP="008E033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Nêu hệ quả của Cách mạng công nghiệp Châu Âu cuối thế kỷ XVIII- đầu thế kỷ XIX?</w:t>
      </w:r>
    </w:p>
    <w:p w:rsidR="000A28A5" w:rsidRDefault="000A28A5" w:rsidP="008E033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Sự vươn lên của nước Anh trong những năm cuối thế kỷ XVIII đã để lại cho Việt Nam bài học kinh nghiệm gì trong việc nắm bắt cuộc cách mạng 4.0 hiện nay?</w:t>
      </w:r>
    </w:p>
    <w:p w:rsidR="000A28A5" w:rsidRDefault="000A28A5" w:rsidP="008E033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Lập bảng so sánh CMTS Anh và CMTS Pháp (Mục tiêu, nhiệm vụ, lãnh đạo, hình thức, hướng phát triển, tính chất)</w:t>
      </w:r>
    </w:p>
    <w:p w:rsidR="000A28A5" w:rsidRPr="008E033D" w:rsidRDefault="000A28A5" w:rsidP="008E033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Nêu nội dung cơ bản và ý nghĩa lịch sử của bản Tuyên ngôn của Đảng Cộng sản?</w:t>
      </w:r>
    </w:p>
    <w:p w:rsidR="00195762" w:rsidRPr="008D2ED0" w:rsidRDefault="008D2ED0" w:rsidP="008D2ED0">
      <w:pPr>
        <w:jc w:val="center"/>
        <w:rPr>
          <w:rFonts w:ascii="Times New Roman" w:hAnsi="Times New Roman" w:cs="Times New Roman"/>
        </w:rPr>
      </w:pPr>
      <w:r>
        <w:rPr>
          <w:rFonts w:ascii="Times New Roman" w:hAnsi="Times New Roman" w:cs="Times New Roman"/>
        </w:rPr>
        <w:t>-----HẾT------</w:t>
      </w:r>
    </w:p>
    <w:sectPr w:rsidR="00195762" w:rsidRPr="008D2ED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363" w:rsidRDefault="00FF7363" w:rsidP="008E033D">
      <w:pPr>
        <w:spacing w:after="0" w:line="240" w:lineRule="auto"/>
      </w:pPr>
      <w:r>
        <w:separator/>
      </w:r>
    </w:p>
  </w:endnote>
  <w:endnote w:type="continuationSeparator" w:id="0">
    <w:p w:rsidR="00FF7363" w:rsidRDefault="00FF7363" w:rsidP="008E0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363" w:rsidRDefault="00FF7363" w:rsidP="008E033D">
      <w:pPr>
        <w:spacing w:after="0" w:line="240" w:lineRule="auto"/>
      </w:pPr>
      <w:r>
        <w:separator/>
      </w:r>
    </w:p>
  </w:footnote>
  <w:footnote w:type="continuationSeparator" w:id="0">
    <w:p w:rsidR="00FF7363" w:rsidRDefault="00FF7363" w:rsidP="008E0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3D" w:rsidRPr="008E033D" w:rsidRDefault="008E033D" w:rsidP="008E033D">
    <w:pPr>
      <w:pStyle w:val="Header"/>
      <w:rPr>
        <w:b/>
        <w:sz w:val="32"/>
        <w:szCs w:val="32"/>
      </w:rPr>
    </w:pPr>
    <w:r w:rsidRPr="008E033D">
      <w:rPr>
        <w:b/>
        <w:sz w:val="32"/>
        <w:szCs w:val="32"/>
      </w:rPr>
      <w:t>Đề cương ôn tập học kỳ II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3D"/>
    <w:rsid w:val="000A28A5"/>
    <w:rsid w:val="00530B0C"/>
    <w:rsid w:val="008D2ED0"/>
    <w:rsid w:val="008E033D"/>
    <w:rsid w:val="00B810A3"/>
    <w:rsid w:val="00F03661"/>
    <w:rsid w:val="00FF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03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E0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33D"/>
  </w:style>
  <w:style w:type="paragraph" w:styleId="Footer">
    <w:name w:val="footer"/>
    <w:basedOn w:val="Normal"/>
    <w:link w:val="FooterChar"/>
    <w:uiPriority w:val="99"/>
    <w:unhideWhenUsed/>
    <w:rsid w:val="008E0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3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03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E0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33D"/>
  </w:style>
  <w:style w:type="paragraph" w:styleId="Footer">
    <w:name w:val="footer"/>
    <w:basedOn w:val="Normal"/>
    <w:link w:val="FooterChar"/>
    <w:uiPriority w:val="99"/>
    <w:unhideWhenUsed/>
    <w:rsid w:val="008E0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5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Dell</cp:lastModifiedBy>
  <cp:revision>2</cp:revision>
  <dcterms:created xsi:type="dcterms:W3CDTF">2020-05-10T12:15:00Z</dcterms:created>
  <dcterms:modified xsi:type="dcterms:W3CDTF">2020-05-10T12:15:00Z</dcterms:modified>
</cp:coreProperties>
</file>